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A4325" w14:textId="77777777" w:rsidR="009B3DF9" w:rsidRPr="009B3DF9" w:rsidRDefault="009B3DF9" w:rsidP="009B3DF9">
      <w:pPr>
        <w:spacing w:before="100" w:beforeAutospacing="1" w:after="100" w:afterAutospacing="1" w:line="300" w:lineRule="atLeast"/>
        <w:outlineLvl w:val="0"/>
        <w:rPr>
          <w:rFonts w:asciiTheme="minorBidi" w:eastAsia="Times New Roman" w:hAnsiTheme="minorBidi"/>
          <w:b/>
          <w:bCs/>
          <w:kern w:val="36"/>
          <w:sz w:val="48"/>
          <w:szCs w:val="48"/>
        </w:rPr>
      </w:pPr>
      <w:r w:rsidRPr="009B3DF9">
        <w:rPr>
          <w:rFonts w:asciiTheme="minorBidi" w:eastAsia="Times New Roman" w:hAnsiTheme="minorBidi"/>
          <w:b/>
          <w:bCs/>
          <w:kern w:val="36"/>
          <w:sz w:val="48"/>
          <w:szCs w:val="48"/>
        </w:rPr>
        <w:t>TENDER ANNOUNCEMENT</w:t>
      </w:r>
    </w:p>
    <w:p w14:paraId="187E916D" w14:textId="77777777" w:rsidR="009B3DF9" w:rsidRPr="009B3DF9" w:rsidRDefault="009B3DF9" w:rsidP="009B3DF9">
      <w:pPr>
        <w:spacing w:before="100" w:beforeAutospacing="1" w:after="100" w:afterAutospacing="1" w:line="300" w:lineRule="atLeast"/>
        <w:outlineLvl w:val="1"/>
        <w:rPr>
          <w:rFonts w:asciiTheme="minorBidi" w:eastAsia="Times New Roman" w:hAnsiTheme="minorBidi"/>
          <w:b/>
          <w:bCs/>
          <w:sz w:val="36"/>
          <w:szCs w:val="36"/>
        </w:rPr>
      </w:pPr>
      <w:r w:rsidRPr="009B3DF9">
        <w:rPr>
          <w:rFonts w:asciiTheme="minorBidi" w:eastAsia="Times New Roman" w:hAnsiTheme="minorBidi"/>
          <w:b/>
          <w:bCs/>
          <w:sz w:val="36"/>
          <w:szCs w:val="36"/>
        </w:rPr>
        <w:t>Supply of Ward Equipment for Al-Bluk Specialized Hospital</w:t>
      </w:r>
    </w:p>
    <w:p w14:paraId="4A9DB1CD" w14:textId="77777777" w:rsidR="009B3DF9" w:rsidRPr="009B3DF9" w:rsidRDefault="009B3DF9" w:rsidP="009B3DF9">
      <w:p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b/>
          <w:bCs/>
          <w:sz w:val="21"/>
          <w:szCs w:val="21"/>
        </w:rPr>
        <w:t>Reference No.: HA-SD/ABH/WE/2026</w:t>
      </w:r>
    </w:p>
    <w:p w14:paraId="1EBAEFF3" w14:textId="77777777" w:rsidR="009B3DF9" w:rsidRPr="009B3DF9" w:rsidRDefault="009B3DF9" w:rsidP="009B3DF9">
      <w:p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 xml:space="preserve">Human Appeal Sudan (HA Sudan) invites qualified and experienced suppliers to submit sealed bids for the supply, delivery, installation, testing, and commissioning of medical ward equipment for </w:t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Al-Bluk Specialized Hospital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0493F507" w14:textId="77777777" w:rsidR="009B3DF9" w:rsidRPr="009B3DF9" w:rsidRDefault="009B3DF9" w:rsidP="009B3DF9">
      <w:pPr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</w:rPr>
        <w:t>Required Items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7799"/>
        <w:gridCol w:w="1069"/>
      </w:tblGrid>
      <w:tr w:rsidR="009B3DF9" w:rsidRPr="009B3DF9" w14:paraId="6D69774B" w14:textId="77777777" w:rsidTr="009B3DF9">
        <w:trPr>
          <w:tblHeader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B2BC66A" w14:textId="77777777" w:rsidR="009B3DF9" w:rsidRPr="009B3DF9" w:rsidRDefault="009B3DF9" w:rsidP="009B3DF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967A52E" w14:textId="77777777" w:rsidR="009B3DF9" w:rsidRPr="009B3DF9" w:rsidRDefault="009B3DF9" w:rsidP="009B3DF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Item Description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83892EE" w14:textId="77777777" w:rsidR="009B3DF9" w:rsidRPr="009B3DF9" w:rsidRDefault="009B3DF9" w:rsidP="009B3DF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Quantity</w:t>
            </w:r>
          </w:p>
        </w:tc>
      </w:tr>
      <w:tr w:rsidR="009B3DF9" w:rsidRPr="009B3DF9" w14:paraId="0F46B12D" w14:textId="77777777" w:rsidTr="009B3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2795A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C623FA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Suction Machine A-23D</w:t>
            </w:r>
          </w:p>
        </w:tc>
        <w:tc>
          <w:tcPr>
            <w:tcW w:w="0" w:type="auto"/>
            <w:vAlign w:val="center"/>
            <w:hideMark/>
          </w:tcPr>
          <w:p w14:paraId="615EDCBA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4 Units</w:t>
            </w:r>
          </w:p>
        </w:tc>
      </w:tr>
      <w:tr w:rsidR="009B3DF9" w:rsidRPr="009B3DF9" w14:paraId="4FD2AD5A" w14:textId="77777777" w:rsidTr="009B3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7CA84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F0E227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Yuwell Baby Incubator BB100 / Disonmed with Temperature &amp; Humidity Control Unit</w:t>
            </w:r>
          </w:p>
        </w:tc>
        <w:tc>
          <w:tcPr>
            <w:tcW w:w="0" w:type="auto"/>
            <w:vAlign w:val="center"/>
            <w:hideMark/>
          </w:tcPr>
          <w:p w14:paraId="1B20AE7D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4 Units</w:t>
            </w:r>
          </w:p>
        </w:tc>
      </w:tr>
      <w:tr w:rsidR="009B3DF9" w:rsidRPr="009B3DF9" w14:paraId="4E8351B8" w14:textId="77777777" w:rsidTr="009B3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13B85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6557C0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Infusion Pump Model Medevo IP100</w:t>
            </w:r>
          </w:p>
        </w:tc>
        <w:tc>
          <w:tcPr>
            <w:tcW w:w="0" w:type="auto"/>
            <w:vAlign w:val="center"/>
            <w:hideMark/>
          </w:tcPr>
          <w:p w14:paraId="75E432F2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10 Units</w:t>
            </w:r>
          </w:p>
        </w:tc>
      </w:tr>
      <w:tr w:rsidR="009B3DF9" w:rsidRPr="009B3DF9" w14:paraId="6D906E6A" w14:textId="77777777" w:rsidTr="009B3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2D796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F7563DD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Multi-Parameter Patient Monitor</w:t>
            </w:r>
          </w:p>
        </w:tc>
        <w:tc>
          <w:tcPr>
            <w:tcW w:w="0" w:type="auto"/>
            <w:vAlign w:val="center"/>
            <w:hideMark/>
          </w:tcPr>
          <w:p w14:paraId="55851556" w14:textId="77777777" w:rsidR="009B3DF9" w:rsidRPr="009B3DF9" w:rsidRDefault="009B3DF9" w:rsidP="009B3DF9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6 Units</w:t>
            </w:r>
          </w:p>
        </w:tc>
      </w:tr>
    </w:tbl>
    <w:p w14:paraId="58E8C11B" w14:textId="77777777" w:rsidR="009B3DF9" w:rsidRPr="009B3DF9" w:rsidRDefault="009B3DF9" w:rsidP="009B3DF9">
      <w:pPr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</w:rPr>
        <w:t>Eligibility Requirements</w:t>
      </w:r>
    </w:p>
    <w:p w14:paraId="74451886" w14:textId="77777777" w:rsidR="009B3DF9" w:rsidRPr="009B3DF9" w:rsidRDefault="009B3DF9" w:rsidP="009B3DF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Valid Business Registration Certificate.</w:t>
      </w:r>
    </w:p>
    <w:p w14:paraId="19CAC637" w14:textId="77777777" w:rsidR="009B3DF9" w:rsidRPr="009B3DF9" w:rsidRDefault="009B3DF9" w:rsidP="009B3DF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Tax Clearance Certificate.</w:t>
      </w:r>
    </w:p>
    <w:p w14:paraId="1322F770" w14:textId="77777777" w:rsidR="009B3DF9" w:rsidRPr="009B3DF9" w:rsidRDefault="009B3DF9" w:rsidP="009B3DF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Previous experience in supplying medical equipment.</w:t>
      </w:r>
    </w:p>
    <w:p w14:paraId="3F7B33CB" w14:textId="77777777" w:rsidR="009B3DF9" w:rsidRPr="009B3DF9" w:rsidRDefault="009B3DF9" w:rsidP="009B3DF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Manufacturer authorization or dealership certificate (if applicable).</w:t>
      </w:r>
    </w:p>
    <w:p w14:paraId="747EBDBF" w14:textId="77777777" w:rsidR="009B3DF9" w:rsidRPr="009B3DF9" w:rsidRDefault="009B3DF9" w:rsidP="009B3DF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Ability to provide warranty, maintenance, and after-sales support.</w:t>
      </w:r>
    </w:p>
    <w:p w14:paraId="3D4241C5" w14:textId="77777777" w:rsidR="009B3DF9" w:rsidRPr="009B3DF9" w:rsidRDefault="009B3DF9" w:rsidP="009B3DF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Compliance with Sudanese medical and regulatory requirements.</w:t>
      </w:r>
    </w:p>
    <w:p w14:paraId="31E2064C" w14:textId="77777777" w:rsidR="009B3DF9" w:rsidRPr="009B3DF9" w:rsidRDefault="009B3DF9" w:rsidP="009B3DF9">
      <w:pPr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</w:rPr>
        <w:t>Submission Requirements</w:t>
      </w:r>
    </w:p>
    <w:p w14:paraId="47186262" w14:textId="77777777" w:rsidR="009B3DF9" w:rsidRPr="009B3DF9" w:rsidRDefault="009B3DF9" w:rsidP="009B3DF9">
      <w:p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Interested bidders shall submit:</w:t>
      </w:r>
    </w:p>
    <w:p w14:paraId="0D831C1A" w14:textId="77777777" w:rsidR="009B3DF9" w:rsidRPr="009B3DF9" w:rsidRDefault="009B3DF9" w:rsidP="009B3DF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Technical Proposal.</w:t>
      </w:r>
    </w:p>
    <w:p w14:paraId="79D9C465" w14:textId="77777777" w:rsidR="009B3DF9" w:rsidRPr="009B3DF9" w:rsidRDefault="009B3DF9" w:rsidP="009B3DF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Financial Proposal.</w:t>
      </w:r>
    </w:p>
    <w:p w14:paraId="32504450" w14:textId="77777777" w:rsidR="009B3DF9" w:rsidRPr="009B3DF9" w:rsidRDefault="009B3DF9" w:rsidP="009B3DF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Company Profile.</w:t>
      </w:r>
    </w:p>
    <w:p w14:paraId="4C598103" w14:textId="77777777" w:rsidR="009B3DF9" w:rsidRPr="009B3DF9" w:rsidRDefault="009B3DF9" w:rsidP="009B3DF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Copies of legal registration documents.</w:t>
      </w:r>
    </w:p>
    <w:p w14:paraId="20B722AA" w14:textId="77777777" w:rsidR="009B3DF9" w:rsidRPr="009B3DF9" w:rsidRDefault="009B3DF9" w:rsidP="009B3DF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Delivery schedule.</w:t>
      </w:r>
    </w:p>
    <w:p w14:paraId="2CB98DAE" w14:textId="77777777" w:rsidR="009B3DF9" w:rsidRPr="009B3DF9" w:rsidRDefault="009B3DF9" w:rsidP="009B3DF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Warranty and after-sales service commitment.</w:t>
      </w:r>
    </w:p>
    <w:p w14:paraId="657D0F58" w14:textId="77777777" w:rsidR="009B3DF9" w:rsidRPr="009B3DF9" w:rsidRDefault="009B3DF9" w:rsidP="009B3DF9">
      <w:pPr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</w:rPr>
        <w:t>Evaluation Criteria</w:t>
      </w:r>
    </w:p>
    <w:p w14:paraId="09C29995" w14:textId="77777777" w:rsidR="009B3DF9" w:rsidRPr="009B3DF9" w:rsidRDefault="009B3DF9" w:rsidP="009B3DF9">
      <w:p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lastRenderedPageBreak/>
        <w:t>Bids will be evaluated based on:</w:t>
      </w:r>
    </w:p>
    <w:p w14:paraId="098AB137" w14:textId="77777777" w:rsidR="009B3DF9" w:rsidRPr="009B3DF9" w:rsidRDefault="009B3DF9" w:rsidP="009B3DF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Technical compliance with specifications.</w:t>
      </w:r>
    </w:p>
    <w:p w14:paraId="28BD346B" w14:textId="77777777" w:rsidR="009B3DF9" w:rsidRPr="009B3DF9" w:rsidRDefault="009B3DF9" w:rsidP="009B3DF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Supplier experience and capacity.</w:t>
      </w:r>
    </w:p>
    <w:p w14:paraId="7D90B181" w14:textId="77777777" w:rsidR="009B3DF9" w:rsidRPr="009B3DF9" w:rsidRDefault="009B3DF9" w:rsidP="009B3DF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Delivery period.</w:t>
      </w:r>
    </w:p>
    <w:p w14:paraId="32F68A64" w14:textId="77777777" w:rsidR="009B3DF9" w:rsidRPr="009B3DF9" w:rsidRDefault="009B3DF9" w:rsidP="009B3DF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Warranty and after-sales service.</w:t>
      </w:r>
    </w:p>
    <w:p w14:paraId="3727E0CA" w14:textId="77777777" w:rsidR="009B3DF9" w:rsidRPr="009B3DF9" w:rsidRDefault="009B3DF9" w:rsidP="009B3DF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Financial competitiveness and value for money.</w:t>
      </w:r>
    </w:p>
    <w:p w14:paraId="0FE783A5" w14:textId="77777777" w:rsidR="009B3DF9" w:rsidRPr="009B3DF9" w:rsidRDefault="009B3DF9" w:rsidP="009B3DF9">
      <w:pPr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</w:rPr>
        <w:t>Human Appeal Rights</w:t>
      </w:r>
    </w:p>
    <w:p w14:paraId="3FB217C0" w14:textId="77777777" w:rsidR="009B3DF9" w:rsidRPr="009B3DF9" w:rsidRDefault="009B3DF9" w:rsidP="009B3DF9">
      <w:p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</w:rPr>
        <w:t>Human Appeal Sudan reserves the right to accept or reject any bid, wholly or partially, without assigning any reason and is not bound to accept the lowest-priced offer.</w:t>
      </w:r>
    </w:p>
    <w:p w14:paraId="2E45ED2E" w14:textId="77777777" w:rsidR="009B3DF9" w:rsidRPr="009B3DF9" w:rsidRDefault="009B3DF9" w:rsidP="009B3DF9">
      <w:pPr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b/>
          <w:bCs/>
          <w:sz w:val="21"/>
          <w:szCs w:val="21"/>
        </w:rPr>
        <w:t>Tender Closing Date: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 [7/9/2026] </w:t>
      </w:r>
      <w:r w:rsidRPr="009B3DF9">
        <w:rPr>
          <w:rFonts w:asciiTheme="minorBidi" w:eastAsia="Times New Roman" w:hAnsiTheme="minorBidi"/>
          <w:sz w:val="21"/>
          <w:szCs w:val="21"/>
        </w:rPr>
        <w:br/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Submission Address: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 Human Appeal Sudan Office, Omdurman, Khartoum State, Sudan</w:t>
      </w:r>
      <w:r w:rsidRPr="009B3DF9">
        <w:rPr>
          <w:rFonts w:asciiTheme="minorBidi" w:eastAsia="Times New Roman" w:hAnsiTheme="minorBidi"/>
          <w:sz w:val="21"/>
          <w:szCs w:val="21"/>
        </w:rPr>
        <w:br/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Email: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 [</w:t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SD-26-08.tender@humanappeal.org.uk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] </w:t>
      </w:r>
      <w:r w:rsidRPr="009B3DF9">
        <w:rPr>
          <w:rFonts w:asciiTheme="minorBidi" w:eastAsia="Times New Roman" w:hAnsiTheme="minorBidi"/>
          <w:sz w:val="21"/>
          <w:szCs w:val="21"/>
        </w:rPr>
        <w:br/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Contact: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 Procurement Department, Human Appeal Sudan</w:t>
      </w:r>
    </w:p>
    <w:p w14:paraId="4BA8BBAD" w14:textId="77777777" w:rsidR="009B3DF9" w:rsidRPr="009B3DF9" w:rsidRDefault="009B3DF9" w:rsidP="009B3DF9">
      <w:pPr>
        <w:bidi/>
        <w:spacing w:after="0" w:line="300" w:lineRule="atLeast"/>
        <w:rPr>
          <w:rFonts w:asciiTheme="minorBidi" w:eastAsia="Times New Roman" w:hAnsiTheme="minorBidi"/>
          <w:sz w:val="21"/>
          <w:szCs w:val="21"/>
        </w:rPr>
      </w:pPr>
    </w:p>
    <w:p w14:paraId="2334BE01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outlineLvl w:val="0"/>
        <w:rPr>
          <w:rFonts w:asciiTheme="minorBidi" w:eastAsia="Times New Roman" w:hAnsiTheme="minorBidi"/>
          <w:b/>
          <w:bCs/>
          <w:kern w:val="36"/>
          <w:sz w:val="48"/>
          <w:szCs w:val="48"/>
        </w:rPr>
      </w:pPr>
      <w:r w:rsidRPr="009B3DF9">
        <w:rPr>
          <w:rFonts w:asciiTheme="minorBidi" w:eastAsia="Times New Roman" w:hAnsiTheme="minorBidi"/>
          <w:b/>
          <w:bCs/>
          <w:kern w:val="36"/>
          <w:sz w:val="48"/>
          <w:szCs w:val="48"/>
          <w:rtl/>
        </w:rPr>
        <w:t>إعلان عطاء</w:t>
      </w:r>
    </w:p>
    <w:p w14:paraId="396A0441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outlineLvl w:val="1"/>
        <w:rPr>
          <w:rFonts w:asciiTheme="minorBidi" w:eastAsia="Times New Roman" w:hAnsiTheme="minorBidi"/>
          <w:b/>
          <w:bCs/>
          <w:sz w:val="36"/>
          <w:szCs w:val="36"/>
        </w:rPr>
      </w:pPr>
      <w:r w:rsidRPr="009B3DF9">
        <w:rPr>
          <w:rFonts w:asciiTheme="minorBidi" w:eastAsia="Times New Roman" w:hAnsiTheme="minorBidi"/>
          <w:b/>
          <w:bCs/>
          <w:sz w:val="36"/>
          <w:szCs w:val="36"/>
          <w:rtl/>
        </w:rPr>
        <w:t>توريد معدات الأجنحة الطبية لمستشفى البلك التخصصي</w:t>
      </w:r>
      <w:bookmarkStart w:id="0" w:name="_GoBack"/>
      <w:bookmarkEnd w:id="0"/>
    </w:p>
    <w:p w14:paraId="33320DED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b/>
          <w:bCs/>
          <w:sz w:val="21"/>
          <w:szCs w:val="21"/>
          <w:rtl/>
        </w:rPr>
        <w:t>الرقم المرجعي</w:t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: HA-SD/ABH/WE/2026</w:t>
      </w:r>
    </w:p>
    <w:p w14:paraId="224D0E8C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 xml:space="preserve">تدعو منظمة هيومن أبيل السودان الشركات والموردين المؤهلين وذوي الخبرة إلى تقديم عروضهم المختومة لتوريد وتسليم وتركيب وفحص وتشغيل معدات الأجنحة الطبية الخاصة بـ </w:t>
      </w:r>
      <w:r w:rsidRPr="009B3DF9">
        <w:rPr>
          <w:rFonts w:asciiTheme="minorBidi" w:eastAsia="Times New Roman" w:hAnsiTheme="minorBidi"/>
          <w:b/>
          <w:bCs/>
          <w:sz w:val="21"/>
          <w:szCs w:val="21"/>
          <w:rtl/>
        </w:rPr>
        <w:t>مستشفى البلك التخصصي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0133D559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  <w:rtl/>
        </w:rPr>
        <w:t>الأصناف المطلوبة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"/>
        <w:gridCol w:w="7166"/>
        <w:gridCol w:w="886"/>
      </w:tblGrid>
      <w:tr w:rsidR="009B3DF9" w:rsidRPr="009B3DF9" w14:paraId="17ACF7E3" w14:textId="77777777" w:rsidTr="009B3DF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C8C6B8F" w14:textId="77777777" w:rsidR="009B3DF9" w:rsidRPr="009B3DF9" w:rsidRDefault="009B3DF9" w:rsidP="009B3DF9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72071794" w14:textId="77777777" w:rsidR="009B3DF9" w:rsidRPr="009B3DF9" w:rsidRDefault="009B3DF9" w:rsidP="009B3DF9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الوصف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15206AC6" w14:textId="77777777" w:rsidR="009B3DF9" w:rsidRPr="009B3DF9" w:rsidRDefault="009B3DF9" w:rsidP="009B3DF9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الكمية</w:t>
            </w:r>
          </w:p>
        </w:tc>
      </w:tr>
      <w:tr w:rsidR="009B3DF9" w:rsidRPr="009B3DF9" w14:paraId="68A58F4D" w14:textId="77777777" w:rsidTr="009B3D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AE7DA7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66BA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جهاز شفط طبي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 xml:space="preserve"> (Suction Machine A-23D)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DF76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 xml:space="preserve">4 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أجهزة</w:t>
            </w:r>
          </w:p>
        </w:tc>
      </w:tr>
      <w:tr w:rsidR="009B3DF9" w:rsidRPr="009B3DF9" w14:paraId="31F9922E" w14:textId="77777777" w:rsidTr="009B3D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776A38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B9BE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حاضنة أطفال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 xml:space="preserve"> Yuwell BB100 / Disonmed 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مزودة بنظام التحكم في الحرارة والرطوبة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67DD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 xml:space="preserve">4 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أجهزة</w:t>
            </w:r>
          </w:p>
        </w:tc>
      </w:tr>
      <w:tr w:rsidR="009B3DF9" w:rsidRPr="009B3DF9" w14:paraId="7DACBFC0" w14:textId="77777777" w:rsidTr="009B3D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69C328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A435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مضخة محاليل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 xml:space="preserve"> (Infusion Pump Model Medevo IP100)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5474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 xml:space="preserve">10 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أجهزة</w:t>
            </w:r>
          </w:p>
        </w:tc>
      </w:tr>
      <w:tr w:rsidR="009B3DF9" w:rsidRPr="009B3DF9" w14:paraId="1ADEEB67" w14:textId="77777777" w:rsidTr="009B3D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45323E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5A59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جهاز مراقبة العلامات الحيوية متعدد القياسات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 xml:space="preserve"> (Multi-Parameter Patient Monitor)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02C4" w14:textId="77777777" w:rsidR="009B3DF9" w:rsidRPr="009B3DF9" w:rsidRDefault="009B3DF9" w:rsidP="009B3DF9">
            <w:pPr>
              <w:bidi/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B3DF9">
              <w:rPr>
                <w:rFonts w:asciiTheme="minorBidi" w:eastAsia="Times New Roman" w:hAnsiTheme="minorBidi"/>
                <w:sz w:val="24"/>
                <w:szCs w:val="24"/>
              </w:rPr>
              <w:t xml:space="preserve">6 </w:t>
            </w:r>
            <w:r w:rsidRPr="009B3DF9">
              <w:rPr>
                <w:rFonts w:asciiTheme="minorBidi" w:eastAsia="Times New Roman" w:hAnsiTheme="minorBidi"/>
                <w:sz w:val="24"/>
                <w:szCs w:val="24"/>
                <w:rtl/>
              </w:rPr>
              <w:t>أجهزة</w:t>
            </w:r>
          </w:p>
        </w:tc>
      </w:tr>
    </w:tbl>
    <w:p w14:paraId="74F98BDB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  <w:rtl/>
        </w:rPr>
        <w:t>شروط التأهيل</w:t>
      </w:r>
    </w:p>
    <w:p w14:paraId="24774EAA" w14:textId="77777777" w:rsidR="009B3DF9" w:rsidRPr="009B3DF9" w:rsidRDefault="009B3DF9" w:rsidP="009B3DF9">
      <w:pPr>
        <w:numPr>
          <w:ilvl w:val="0"/>
          <w:numId w:val="4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شهادة تسجيل شركة سارية المفعول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10119E36" w14:textId="77777777" w:rsidR="009B3DF9" w:rsidRPr="009B3DF9" w:rsidRDefault="009B3DF9" w:rsidP="009B3DF9">
      <w:pPr>
        <w:numPr>
          <w:ilvl w:val="0"/>
          <w:numId w:val="4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شهادة إبراء ذمة ضريبية سارية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0EEF37EA" w14:textId="77777777" w:rsidR="009B3DF9" w:rsidRPr="009B3DF9" w:rsidRDefault="009B3DF9" w:rsidP="009B3DF9">
      <w:pPr>
        <w:numPr>
          <w:ilvl w:val="0"/>
          <w:numId w:val="4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lastRenderedPageBreak/>
        <w:t>خبرة سابقة في توريد الأجهزة والمعدات الطبية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0A40CBA0" w14:textId="77777777" w:rsidR="009B3DF9" w:rsidRPr="009B3DF9" w:rsidRDefault="009B3DF9" w:rsidP="009B3DF9">
      <w:pPr>
        <w:numPr>
          <w:ilvl w:val="0"/>
          <w:numId w:val="4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شهادة وكالة أو تفويض من المصنع إن وجدت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72D074C4" w14:textId="77777777" w:rsidR="009B3DF9" w:rsidRPr="009B3DF9" w:rsidRDefault="009B3DF9" w:rsidP="009B3DF9">
      <w:pPr>
        <w:numPr>
          <w:ilvl w:val="0"/>
          <w:numId w:val="4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القدرة على تقديم الضمان وخدمات ما بعد البيع والصيانة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421C7385" w14:textId="77777777" w:rsidR="009B3DF9" w:rsidRPr="009B3DF9" w:rsidRDefault="009B3DF9" w:rsidP="009B3DF9">
      <w:pPr>
        <w:numPr>
          <w:ilvl w:val="0"/>
          <w:numId w:val="4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الالتزام باللوائح الصحية والطبية المعمول بها في السودان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588899F2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  <w:rtl/>
        </w:rPr>
        <w:t>مستندات التقديم</w:t>
      </w:r>
    </w:p>
    <w:p w14:paraId="0B86B095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يجب على المتقدمين تقديم</w:t>
      </w:r>
      <w:r w:rsidRPr="009B3DF9">
        <w:rPr>
          <w:rFonts w:asciiTheme="minorBidi" w:eastAsia="Times New Roman" w:hAnsiTheme="minorBidi"/>
          <w:sz w:val="21"/>
          <w:szCs w:val="21"/>
        </w:rPr>
        <w:t>:</w:t>
      </w:r>
    </w:p>
    <w:p w14:paraId="49310B89" w14:textId="77777777" w:rsidR="009B3DF9" w:rsidRPr="009B3DF9" w:rsidRDefault="009B3DF9" w:rsidP="009B3DF9">
      <w:pPr>
        <w:numPr>
          <w:ilvl w:val="0"/>
          <w:numId w:val="5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العرض الفني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79946494" w14:textId="77777777" w:rsidR="009B3DF9" w:rsidRPr="009B3DF9" w:rsidRDefault="009B3DF9" w:rsidP="009B3DF9">
      <w:pPr>
        <w:numPr>
          <w:ilvl w:val="0"/>
          <w:numId w:val="5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العرض المالي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4CE36B7D" w14:textId="77777777" w:rsidR="009B3DF9" w:rsidRPr="009B3DF9" w:rsidRDefault="009B3DF9" w:rsidP="009B3DF9">
      <w:pPr>
        <w:numPr>
          <w:ilvl w:val="0"/>
          <w:numId w:val="5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الملف التعريفي للشركة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4B9F7FA3" w14:textId="77777777" w:rsidR="009B3DF9" w:rsidRPr="009B3DF9" w:rsidRDefault="009B3DF9" w:rsidP="009B3DF9">
      <w:pPr>
        <w:numPr>
          <w:ilvl w:val="0"/>
          <w:numId w:val="5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المستندات القانونية للشركة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40F07944" w14:textId="77777777" w:rsidR="009B3DF9" w:rsidRPr="009B3DF9" w:rsidRDefault="009B3DF9" w:rsidP="009B3DF9">
      <w:pPr>
        <w:numPr>
          <w:ilvl w:val="0"/>
          <w:numId w:val="5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جدول التوريد والتسليم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6468F281" w14:textId="77777777" w:rsidR="009B3DF9" w:rsidRPr="009B3DF9" w:rsidRDefault="009B3DF9" w:rsidP="009B3DF9">
      <w:pPr>
        <w:numPr>
          <w:ilvl w:val="0"/>
          <w:numId w:val="5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الضمان وخدمة ما بعد البيع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292C1FAC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  <w:rtl/>
        </w:rPr>
        <w:t>معايير التقييم</w:t>
      </w:r>
    </w:p>
    <w:p w14:paraId="1CC7D70A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سيتم تقييم العروض بناءً على</w:t>
      </w:r>
      <w:r w:rsidRPr="009B3DF9">
        <w:rPr>
          <w:rFonts w:asciiTheme="minorBidi" w:eastAsia="Times New Roman" w:hAnsiTheme="minorBidi"/>
          <w:sz w:val="21"/>
          <w:szCs w:val="21"/>
        </w:rPr>
        <w:t>:</w:t>
      </w:r>
    </w:p>
    <w:p w14:paraId="39914E09" w14:textId="77777777" w:rsidR="009B3DF9" w:rsidRPr="009B3DF9" w:rsidRDefault="009B3DF9" w:rsidP="009B3DF9">
      <w:pPr>
        <w:numPr>
          <w:ilvl w:val="0"/>
          <w:numId w:val="6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مطابقة المواصفات الفنية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166B79FA" w14:textId="77777777" w:rsidR="009B3DF9" w:rsidRPr="009B3DF9" w:rsidRDefault="009B3DF9" w:rsidP="009B3DF9">
      <w:pPr>
        <w:numPr>
          <w:ilvl w:val="0"/>
          <w:numId w:val="6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الخبرة والقدرة الفنية للمورد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343322F8" w14:textId="77777777" w:rsidR="009B3DF9" w:rsidRPr="009B3DF9" w:rsidRDefault="009B3DF9" w:rsidP="009B3DF9">
      <w:pPr>
        <w:numPr>
          <w:ilvl w:val="0"/>
          <w:numId w:val="6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فترة التسليم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28D151F2" w14:textId="77777777" w:rsidR="009B3DF9" w:rsidRPr="009B3DF9" w:rsidRDefault="009B3DF9" w:rsidP="009B3DF9">
      <w:pPr>
        <w:numPr>
          <w:ilvl w:val="0"/>
          <w:numId w:val="6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الضمان وخدمات ما بعد البيع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01418031" w14:textId="77777777" w:rsidR="009B3DF9" w:rsidRPr="009B3DF9" w:rsidRDefault="009B3DF9" w:rsidP="009B3DF9">
      <w:pPr>
        <w:numPr>
          <w:ilvl w:val="0"/>
          <w:numId w:val="6"/>
        </w:num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السعر التنافسي وتحقيق أفضل قيمة مقابل المال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48DF9205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outlineLvl w:val="2"/>
        <w:rPr>
          <w:rFonts w:asciiTheme="minorBidi" w:eastAsia="Times New Roman" w:hAnsiTheme="minorBidi"/>
          <w:b/>
          <w:bCs/>
          <w:sz w:val="27"/>
          <w:szCs w:val="27"/>
        </w:rPr>
      </w:pPr>
      <w:r w:rsidRPr="009B3DF9">
        <w:rPr>
          <w:rFonts w:asciiTheme="minorBidi" w:eastAsia="Times New Roman" w:hAnsiTheme="minorBidi"/>
          <w:b/>
          <w:bCs/>
          <w:sz w:val="27"/>
          <w:szCs w:val="27"/>
          <w:rtl/>
        </w:rPr>
        <w:t>احتفاظ المنظمة بالحقوق</w:t>
      </w:r>
    </w:p>
    <w:p w14:paraId="43F1A8D4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sz w:val="21"/>
          <w:szCs w:val="21"/>
          <w:rtl/>
        </w:rPr>
        <w:t>تحتفظ منظمة هيومن أبيل السودان بحق قبول أو رفض أي عرض كلياً أو جزئياً دون إبداء الأسباب، كما أنها غير ملزمة بقبول أقل الأسعار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28E6983F" w14:textId="77777777" w:rsidR="009B3DF9" w:rsidRPr="009B3DF9" w:rsidRDefault="009B3DF9" w:rsidP="009B3DF9">
      <w:pPr>
        <w:bidi/>
        <w:spacing w:before="100" w:beforeAutospacing="1" w:after="100" w:afterAutospacing="1" w:line="300" w:lineRule="atLeast"/>
        <w:rPr>
          <w:rFonts w:asciiTheme="minorBidi" w:eastAsia="Times New Roman" w:hAnsiTheme="minorBidi"/>
          <w:sz w:val="21"/>
          <w:szCs w:val="21"/>
        </w:rPr>
      </w:pPr>
      <w:r w:rsidRPr="009B3DF9">
        <w:rPr>
          <w:rFonts w:asciiTheme="minorBidi" w:eastAsia="Times New Roman" w:hAnsiTheme="minorBidi"/>
          <w:b/>
          <w:bCs/>
          <w:sz w:val="21"/>
          <w:szCs w:val="21"/>
          <w:rtl/>
        </w:rPr>
        <w:t>آخر موعد لتقديم العطاء</w:t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 xml:space="preserve">7-9-2026         </w:t>
      </w:r>
      <w:r w:rsidRPr="009B3DF9">
        <w:rPr>
          <w:rFonts w:asciiTheme="minorBidi" w:eastAsia="Times New Roman" w:hAnsiTheme="minorBidi"/>
          <w:sz w:val="21"/>
          <w:szCs w:val="21"/>
        </w:rPr>
        <w:br/>
      </w:r>
      <w:r w:rsidRPr="009B3DF9">
        <w:rPr>
          <w:rFonts w:asciiTheme="minorBidi" w:eastAsia="Times New Roman" w:hAnsiTheme="minorBidi"/>
          <w:b/>
          <w:bCs/>
          <w:sz w:val="21"/>
          <w:szCs w:val="21"/>
          <w:rtl/>
        </w:rPr>
        <w:t>عنوان التسليم</w:t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: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 </w:t>
      </w:r>
      <w:r w:rsidRPr="009B3DF9">
        <w:rPr>
          <w:rFonts w:asciiTheme="minorBidi" w:eastAsia="Times New Roman" w:hAnsiTheme="minorBidi"/>
          <w:sz w:val="21"/>
          <w:szCs w:val="21"/>
          <w:rtl/>
        </w:rPr>
        <w:t>مكتب هيومن أبيل السودان، أم درمان، ولاية الخرطوم</w:t>
      </w:r>
      <w:r w:rsidRPr="009B3DF9">
        <w:rPr>
          <w:rFonts w:asciiTheme="minorBidi" w:eastAsia="Times New Roman" w:hAnsiTheme="minorBidi"/>
          <w:sz w:val="21"/>
          <w:szCs w:val="21"/>
        </w:rPr>
        <w:br/>
      </w:r>
      <w:r w:rsidRPr="009B3DF9">
        <w:rPr>
          <w:rFonts w:asciiTheme="minorBidi" w:eastAsia="Times New Roman" w:hAnsiTheme="minorBidi"/>
          <w:b/>
          <w:bCs/>
          <w:sz w:val="21"/>
          <w:szCs w:val="21"/>
          <w:rtl/>
        </w:rPr>
        <w:t>البريد الإلكتروني للعطاء</w:t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: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 [</w:t>
      </w:r>
      <w:r w:rsidRPr="009B3DF9">
        <w:rPr>
          <w:rFonts w:asciiTheme="minorBidi" w:eastAsia="Times New Roman" w:hAnsiTheme="minorBidi"/>
          <w:sz w:val="21"/>
          <w:szCs w:val="21"/>
          <w:rtl/>
        </w:rPr>
        <w:t>يحدد لاحقاً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       </w:t>
      </w:r>
      <w:hyperlink r:id="rId5" w:history="1">
        <w:r w:rsidRPr="009B3DF9">
          <w:rPr>
            <w:rStyle w:val="Hyperlink"/>
            <w:rFonts w:asciiTheme="minorBidi" w:hAnsiTheme="minorBidi"/>
            <w:b/>
            <w:bCs/>
          </w:rPr>
          <w:t>SD-26-08.tender@humanappeal.org.uk</w:t>
        </w:r>
      </w:hyperlink>
      <w:r w:rsidRPr="009B3DF9">
        <w:rPr>
          <w:rStyle w:val="Hyperlink"/>
          <w:rFonts w:asciiTheme="minorBidi" w:hAnsiTheme="minorBidi"/>
        </w:rPr>
        <w:t xml:space="preserve">         </w:t>
      </w:r>
      <w:r w:rsidRPr="009B3DF9">
        <w:rPr>
          <w:rFonts w:asciiTheme="minorBidi" w:eastAsia="Times New Roman" w:hAnsiTheme="minorBidi"/>
          <w:sz w:val="21"/>
          <w:szCs w:val="21"/>
        </w:rPr>
        <w:br/>
      </w:r>
      <w:r w:rsidRPr="009B3DF9">
        <w:rPr>
          <w:rFonts w:asciiTheme="minorBidi" w:eastAsia="Times New Roman" w:hAnsiTheme="minorBidi"/>
          <w:b/>
          <w:bCs/>
          <w:sz w:val="21"/>
          <w:szCs w:val="21"/>
          <w:rtl/>
        </w:rPr>
        <w:t>الجهة المختصة</w:t>
      </w:r>
      <w:r w:rsidRPr="009B3DF9">
        <w:rPr>
          <w:rFonts w:asciiTheme="minorBidi" w:eastAsia="Times New Roman" w:hAnsiTheme="minorBidi"/>
          <w:b/>
          <w:bCs/>
          <w:sz w:val="21"/>
          <w:szCs w:val="21"/>
        </w:rPr>
        <w:t>:</w:t>
      </w:r>
      <w:r w:rsidRPr="009B3DF9">
        <w:rPr>
          <w:rFonts w:asciiTheme="minorBidi" w:eastAsia="Times New Roman" w:hAnsiTheme="minorBidi"/>
          <w:sz w:val="21"/>
          <w:szCs w:val="21"/>
        </w:rPr>
        <w:t xml:space="preserve"> </w:t>
      </w:r>
      <w:r w:rsidRPr="009B3DF9">
        <w:rPr>
          <w:rFonts w:asciiTheme="minorBidi" w:eastAsia="Times New Roman" w:hAnsiTheme="minorBidi"/>
          <w:sz w:val="21"/>
          <w:szCs w:val="21"/>
          <w:rtl/>
        </w:rPr>
        <w:t>قسم المشتريات – هيومن أبيل السودان</w:t>
      </w:r>
      <w:r w:rsidRPr="009B3DF9">
        <w:rPr>
          <w:rFonts w:asciiTheme="minorBidi" w:eastAsia="Times New Roman" w:hAnsiTheme="minorBidi"/>
          <w:sz w:val="21"/>
          <w:szCs w:val="21"/>
        </w:rPr>
        <w:t>.</w:t>
      </w:r>
    </w:p>
    <w:p w14:paraId="316B6A73" w14:textId="77777777" w:rsidR="00A70504" w:rsidRPr="009B3DF9" w:rsidRDefault="00A70504" w:rsidP="009B3DF9">
      <w:pPr>
        <w:bidi/>
        <w:rPr>
          <w:rFonts w:asciiTheme="minorBidi" w:hAnsiTheme="minorBidi"/>
        </w:rPr>
      </w:pPr>
    </w:p>
    <w:sectPr w:rsidR="00A70504" w:rsidRPr="009B3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6C5"/>
    <w:multiLevelType w:val="multilevel"/>
    <w:tmpl w:val="5870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C7773"/>
    <w:multiLevelType w:val="multilevel"/>
    <w:tmpl w:val="A360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34877"/>
    <w:multiLevelType w:val="multilevel"/>
    <w:tmpl w:val="9F1A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B0BE9"/>
    <w:multiLevelType w:val="multilevel"/>
    <w:tmpl w:val="2320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623BBF"/>
    <w:multiLevelType w:val="multilevel"/>
    <w:tmpl w:val="8BDAA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850275"/>
    <w:multiLevelType w:val="multilevel"/>
    <w:tmpl w:val="C7BE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F9"/>
    <w:rsid w:val="009B3DF9"/>
    <w:rsid w:val="00A70504"/>
    <w:rsid w:val="00F2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9B629"/>
  <w15:chartTrackingRefBased/>
  <w15:docId w15:val="{7323CDFB-9437-4CF2-AA71-BF70CA19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B3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B3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B3D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D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B3D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B3D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B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B3DF9"/>
    <w:rPr>
      <w:b/>
      <w:bCs/>
    </w:rPr>
  </w:style>
  <w:style w:type="character" w:styleId="Hyperlink">
    <w:name w:val="Hyperlink"/>
    <w:basedOn w:val="DefaultParagraphFont"/>
    <w:uiPriority w:val="99"/>
    <w:unhideWhenUsed/>
    <w:rsid w:val="009B3D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0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-26-08.tender@humanappeal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Qusai Hasaballah</dc:creator>
  <cp:keywords/>
  <dc:description/>
  <cp:lastModifiedBy>Qusai Hasaballah</cp:lastModifiedBy>
  <cp:revision>2</cp:revision>
  <dcterms:created xsi:type="dcterms:W3CDTF">2026-08-27T07:52:00Z</dcterms:created>
  <dcterms:modified xsi:type="dcterms:W3CDTF">2026-08-27T08:03:00Z</dcterms:modified>
</cp:coreProperties>
</file>